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8279DD" w:rsidRDefault="00A8325C" w:rsidP="00A8325C">
      <w:pPr>
        <w:widowControl w:val="0"/>
        <w:jc w:val="center"/>
        <w:rPr>
          <w:b/>
          <w:color w:val="000000" w:themeColor="text1"/>
        </w:rPr>
      </w:pPr>
      <w:bookmarkStart w:id="0" w:name="_GoBack"/>
      <w:r w:rsidRPr="008279DD">
        <w:rPr>
          <w:b/>
          <w:color w:val="000000" w:themeColor="text1"/>
        </w:rPr>
        <w:t>Отдельные положения должностного регламента</w:t>
      </w:r>
    </w:p>
    <w:p w:rsidR="008C5AF3" w:rsidRPr="008279DD" w:rsidRDefault="004B68D3" w:rsidP="00A8325C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старшего</w:t>
      </w:r>
      <w:r w:rsidR="008C5AF3" w:rsidRPr="008279DD">
        <w:rPr>
          <w:b/>
          <w:color w:val="000000" w:themeColor="text1"/>
        </w:rPr>
        <w:t xml:space="preserve"> государственного налогового инспектора</w:t>
      </w:r>
      <w:r w:rsidR="00500F7A" w:rsidRPr="008279DD">
        <w:rPr>
          <w:b/>
          <w:color w:val="000000" w:themeColor="text1"/>
        </w:rPr>
        <w:t xml:space="preserve"> </w:t>
      </w:r>
    </w:p>
    <w:p w:rsidR="00A8325C" w:rsidRPr="008279DD" w:rsidRDefault="004B68D3" w:rsidP="00A8325C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 xml:space="preserve">контрольно – аналитического отдела </w:t>
      </w:r>
    </w:p>
    <w:p w:rsidR="00F96690" w:rsidRPr="008279DD" w:rsidRDefault="00F96690" w:rsidP="00A8325C">
      <w:pPr>
        <w:widowControl w:val="0"/>
        <w:jc w:val="center"/>
        <w:rPr>
          <w:b/>
          <w:color w:val="000000" w:themeColor="text1"/>
        </w:rPr>
      </w:pPr>
    </w:p>
    <w:p w:rsidR="004B68D3" w:rsidRPr="008279DD" w:rsidRDefault="006679CD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1.</w:t>
      </w:r>
      <w:r w:rsidRPr="008279DD">
        <w:rPr>
          <w:b/>
          <w:color w:val="000000" w:themeColor="text1"/>
        </w:rPr>
        <w:t xml:space="preserve"> </w:t>
      </w:r>
      <w:r w:rsidR="004B68D3" w:rsidRPr="008279DD">
        <w:rPr>
          <w:color w:val="000000" w:themeColor="text1"/>
        </w:rPr>
        <w:t>В целях реализации задач и функций, возложенных на контрольно-аналитический отдел, старший государственный налоговый инспектор обязан: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8279DD">
        <w:rPr>
          <w:color w:val="000000" w:themeColor="text1"/>
        </w:rPr>
        <w:t>Предпроверочный</w:t>
      </w:r>
      <w:proofErr w:type="spellEnd"/>
      <w:r w:rsidRPr="008279DD">
        <w:rPr>
          <w:color w:val="000000" w:themeColor="text1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8279DD">
        <w:rPr>
          <w:color w:val="000000" w:themeColor="text1"/>
        </w:rPr>
        <w:t>p_lic</w:t>
      </w:r>
      <w:proofErr w:type="spellEnd"/>
      <w:r w:rsidRPr="008279DD">
        <w:rPr>
          <w:color w:val="000000" w:themeColor="text1"/>
        </w:rPr>
        <w:t>), Анализ банковских документов (ПП «АБД»);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анализ, систематизацию форм и методов выявления и доказывания применяемых налогоплательщиком схем уклонения </w:t>
      </w:r>
      <w:proofErr w:type="spellStart"/>
      <w:r w:rsidRPr="008279DD">
        <w:rPr>
          <w:color w:val="000000" w:themeColor="text1"/>
        </w:rPr>
        <w:t>oт</w:t>
      </w:r>
      <w:proofErr w:type="spellEnd"/>
      <w:r w:rsidRPr="008279DD">
        <w:rPr>
          <w:color w:val="000000" w:themeColor="text1"/>
        </w:rPr>
        <w:t xml:space="preserve"> налогообложения;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 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8279DD">
        <w:rPr>
          <w:color w:val="000000" w:themeColor="text1"/>
        </w:rPr>
        <w:t>приоритизации</w:t>
      </w:r>
      <w:proofErr w:type="spellEnd"/>
      <w:r w:rsidRPr="008279DD">
        <w:rPr>
          <w:color w:val="000000" w:themeColor="text1"/>
        </w:rPr>
        <w:t>, утвержденной письмами ФНС России;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отбор приоритетных выгодоприобретателей для целей включения в План выездных налоговых проверок;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осуществлять иные поручения руководства в соответствии с положениями об отделе и Управлении;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соблюдать служебный распорядок;</w:t>
      </w:r>
    </w:p>
    <w:p w:rsidR="004B68D3" w:rsidRPr="008279DD" w:rsidRDefault="004B68D3" w:rsidP="004B68D3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6679CD" w:rsidRPr="008279DD" w:rsidRDefault="004B68D3" w:rsidP="004B68D3">
      <w:pPr>
        <w:widowControl w:val="0"/>
        <w:jc w:val="both"/>
        <w:rPr>
          <w:b/>
          <w:color w:val="000000" w:themeColor="text1"/>
        </w:rPr>
      </w:pPr>
      <w:r w:rsidRPr="008279DD">
        <w:rPr>
          <w:color w:val="000000" w:themeColor="text1"/>
        </w:rPr>
        <w:t>­</w:t>
      </w:r>
      <w:r w:rsidRPr="008279DD">
        <w:rPr>
          <w:color w:val="000000" w:themeColor="text1"/>
        </w:rPr>
        <w:tab/>
        <w:t>обеспечивать сохранность служебного удостоверения.</w:t>
      </w:r>
    </w:p>
    <w:p w:rsidR="004B68D3" w:rsidRPr="008279DD" w:rsidRDefault="004B68D3" w:rsidP="004B68D3">
      <w:pPr>
        <w:widowControl w:val="0"/>
        <w:jc w:val="center"/>
        <w:rPr>
          <w:b/>
          <w:color w:val="000000" w:themeColor="text1"/>
        </w:rPr>
      </w:pPr>
    </w:p>
    <w:p w:rsidR="004B68D3" w:rsidRPr="008279DD" w:rsidRDefault="004B68D3" w:rsidP="004B68D3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Отдельные положения должностного регламента</w:t>
      </w:r>
    </w:p>
    <w:p w:rsidR="004B68D3" w:rsidRPr="008279DD" w:rsidRDefault="004B68D3" w:rsidP="004B68D3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государственного налогового инспектора</w:t>
      </w:r>
    </w:p>
    <w:p w:rsidR="004B68D3" w:rsidRPr="008279DD" w:rsidRDefault="004B68D3" w:rsidP="004B68D3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контрольно – аналитического отдела</w:t>
      </w:r>
    </w:p>
    <w:p w:rsidR="004B68D3" w:rsidRPr="008279DD" w:rsidRDefault="004B68D3" w:rsidP="00C8588C">
      <w:pPr>
        <w:widowControl w:val="0"/>
        <w:jc w:val="both"/>
        <w:rPr>
          <w:b/>
          <w:color w:val="000000" w:themeColor="text1"/>
        </w:rPr>
      </w:pPr>
    </w:p>
    <w:p w:rsidR="004B68D3" w:rsidRPr="004B68D3" w:rsidRDefault="004B68D3" w:rsidP="004B68D3">
      <w:pPr>
        <w:ind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4B68D3">
        <w:rPr>
          <w:color w:val="000000" w:themeColor="text1"/>
        </w:rPr>
        <w:t>Предпроверочный</w:t>
      </w:r>
      <w:proofErr w:type="spellEnd"/>
      <w:r w:rsidRPr="004B68D3">
        <w:rPr>
          <w:color w:val="000000" w:themeColor="text1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4B68D3">
        <w:rPr>
          <w:color w:val="000000" w:themeColor="text1"/>
        </w:rPr>
        <w:t>p_lic</w:t>
      </w:r>
      <w:proofErr w:type="spellEnd"/>
      <w:r w:rsidRPr="004B68D3">
        <w:rPr>
          <w:color w:val="000000" w:themeColor="text1"/>
        </w:rPr>
        <w:t>), Анализ банковских документов (ПП «АБД»);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анализ, систематизацию форм и методов выявления и доказывания применяемых налогоплательщиком схем уклонения </w:t>
      </w:r>
      <w:proofErr w:type="spellStart"/>
      <w:r w:rsidRPr="004B68D3">
        <w:rPr>
          <w:color w:val="000000" w:themeColor="text1"/>
        </w:rPr>
        <w:t>oт</w:t>
      </w:r>
      <w:proofErr w:type="spellEnd"/>
      <w:r w:rsidRPr="004B68D3">
        <w:rPr>
          <w:color w:val="000000" w:themeColor="text1"/>
        </w:rPr>
        <w:t xml:space="preserve"> налогообложения;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 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4B68D3" w:rsidRPr="004B68D3" w:rsidRDefault="004B68D3" w:rsidP="004B68D3">
      <w:pPr>
        <w:numPr>
          <w:ilvl w:val="0"/>
          <w:numId w:val="2"/>
        </w:numPr>
        <w:ind w:left="0" w:firstLine="1134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0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4B68D3">
        <w:rPr>
          <w:color w:val="000000" w:themeColor="text1"/>
        </w:rPr>
        <w:t>приоритизации</w:t>
      </w:r>
      <w:proofErr w:type="spellEnd"/>
      <w:r w:rsidRPr="004B68D3">
        <w:rPr>
          <w:color w:val="000000" w:themeColor="text1"/>
        </w:rPr>
        <w:t>, утвержденной письмами ФНС России;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отбор приоритетных выгодоприобретателей для целей включения в План выездных налоговых проверок;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4B68D3" w:rsidRPr="004B68D3" w:rsidRDefault="004B68D3" w:rsidP="004B68D3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B68D3" w:rsidRPr="004B68D3" w:rsidRDefault="004B68D3" w:rsidP="004B68D3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4B68D3">
        <w:rPr>
          <w:color w:val="000000" w:themeColor="text1"/>
        </w:rPr>
        <w:t>осуществлять иные поручения руководства в соответствии с положениями об отделе и Управлении;</w:t>
      </w:r>
    </w:p>
    <w:p w:rsidR="004B68D3" w:rsidRPr="004B68D3" w:rsidRDefault="004B68D3" w:rsidP="004B68D3">
      <w:pPr>
        <w:numPr>
          <w:ilvl w:val="0"/>
          <w:numId w:val="2"/>
        </w:numPr>
        <w:shd w:val="clear" w:color="auto" w:fill="FFFFFF"/>
        <w:ind w:left="0" w:firstLine="709"/>
        <w:jc w:val="both"/>
      </w:pPr>
      <w:r w:rsidRPr="004B68D3">
        <w:rPr>
          <w:color w:val="000000" w:themeColor="text1"/>
        </w:rPr>
        <w:t>соблюдать служебный распор</w:t>
      </w:r>
      <w:bookmarkEnd w:id="0"/>
      <w:r w:rsidRPr="004B68D3">
        <w:t>ядок;</w:t>
      </w:r>
    </w:p>
    <w:p w:rsidR="004B68D3" w:rsidRPr="004B68D3" w:rsidRDefault="004B68D3" w:rsidP="004B68D3">
      <w:pPr>
        <w:numPr>
          <w:ilvl w:val="0"/>
          <w:numId w:val="2"/>
        </w:numPr>
        <w:shd w:val="clear" w:color="auto" w:fill="FFFFFF"/>
        <w:ind w:left="0" w:firstLine="709"/>
        <w:jc w:val="both"/>
      </w:pPr>
      <w:r w:rsidRPr="004B68D3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B68D3" w:rsidRPr="004B68D3" w:rsidRDefault="004B68D3" w:rsidP="004B68D3">
      <w:pPr>
        <w:numPr>
          <w:ilvl w:val="0"/>
          <w:numId w:val="2"/>
        </w:numPr>
        <w:ind w:left="0" w:firstLine="709"/>
        <w:jc w:val="both"/>
      </w:pPr>
      <w:r w:rsidRPr="004B68D3">
        <w:t>обеспечивать сохранность служебного удостоверения.</w:t>
      </w:r>
    </w:p>
    <w:p w:rsidR="004B68D3" w:rsidRDefault="004B68D3" w:rsidP="00C8588C">
      <w:pPr>
        <w:widowControl w:val="0"/>
        <w:jc w:val="both"/>
        <w:rPr>
          <w:b/>
        </w:rPr>
      </w:pPr>
    </w:p>
    <w:p w:rsidR="004B68D3" w:rsidRDefault="004B68D3" w:rsidP="004B68D3">
      <w:pPr>
        <w:widowControl w:val="0"/>
        <w:jc w:val="both"/>
      </w:pPr>
      <w:r>
        <w:t>2.</w:t>
      </w:r>
      <w:r>
        <w:t xml:space="preserve"> Профессиональный уровень:</w:t>
      </w:r>
    </w:p>
    <w:p w:rsidR="004B68D3" w:rsidRDefault="004B68D3" w:rsidP="004B68D3">
      <w:pPr>
        <w:widowControl w:val="0"/>
        <w:jc w:val="both"/>
      </w:pPr>
      <w:r>
        <w:t>2</w:t>
      </w:r>
      <w:r>
        <w:t>.1. Наличие базовых знаний: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B68D3" w:rsidRDefault="004B68D3" w:rsidP="004B68D3">
      <w:pPr>
        <w:widowControl w:val="0"/>
        <w:jc w:val="both"/>
      </w:pPr>
    </w:p>
    <w:p w:rsidR="004B68D3" w:rsidRDefault="004B68D3" w:rsidP="004B68D3">
      <w:pPr>
        <w:widowControl w:val="0"/>
        <w:jc w:val="both"/>
      </w:pPr>
      <w:r>
        <w:t>2</w:t>
      </w:r>
      <w:r>
        <w:t>.2. Наличие профессиональных знаний:</w:t>
      </w:r>
    </w:p>
    <w:p w:rsidR="004B68D3" w:rsidRDefault="004B68D3" w:rsidP="004B68D3">
      <w:pPr>
        <w:widowControl w:val="0"/>
        <w:jc w:val="both"/>
      </w:pPr>
    </w:p>
    <w:p w:rsidR="004B68D3" w:rsidRDefault="004B68D3" w:rsidP="004B68D3">
      <w:pPr>
        <w:widowControl w:val="0"/>
        <w:jc w:val="both"/>
      </w:pPr>
      <w:r>
        <w:t>В сфере законодательства Российской Федерации: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Конституция Российской Федерации;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Трудовой кодекс Российской Федерации от 30 декабря 2001 г. № 197-ФЗ;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Налоговый кодекс Российской Федерации от 31 июля 1998 г. № 146-ФЗ;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Федеральный закон от 27 июля 2006 г. № 152-ФЗ «О персональных данных»;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Федеральный закон от 25 декабря 2008 г. № 273-ФЗ «О противодействии коррупции»;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4B68D3" w:rsidRDefault="004B68D3" w:rsidP="004B68D3">
      <w:pPr>
        <w:widowControl w:val="0"/>
        <w:jc w:val="both"/>
      </w:pPr>
      <w: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68D3" w:rsidRDefault="008279DD" w:rsidP="004B68D3">
      <w:pPr>
        <w:widowControl w:val="0"/>
        <w:jc w:val="both"/>
      </w:pPr>
      <w:r>
        <w:t>2</w:t>
      </w:r>
      <w:r w:rsidR="004B68D3">
        <w:t xml:space="preserve">.3. Наличие функциональных знаний: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принципы, методы, технологии и механизмы осуществления контроля (надзора);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виды, назначение и технологии организации проверочных процедур;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процедура организации проверки: порядок, этапы, инструменты проведения;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ограничения при проведении проверочных процедур;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меры, принимаемые по результатам проверки;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плановые (рейдовые) осмотры;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система взаимодействия в рамках внутриведомственного и межведомственного электронного документооборота;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понятие проведения анализа финансово-хозяйственной деятельности юридических лиц и индивидуальных предпринимателей;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принципы, методы, технологии проведения анализа финансово-хозяйственной деятельности налогоплательщиков;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основания проведения и особенности внеплановых проверок. </w:t>
      </w:r>
    </w:p>
    <w:p w:rsidR="004B68D3" w:rsidRDefault="008279DD" w:rsidP="004B68D3">
      <w:pPr>
        <w:widowControl w:val="0"/>
        <w:jc w:val="both"/>
      </w:pPr>
      <w:r>
        <w:t>2.</w:t>
      </w:r>
      <w:r w:rsidR="004B68D3">
        <w:t xml:space="preserve">4. Наличие базовых умений: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умение мыслить системно (стратегически);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умение планировать, рационально использовать служебное время и достигать результата;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коммуникативные умения;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умение управлять изменениями.</w:t>
      </w:r>
    </w:p>
    <w:p w:rsidR="004B68D3" w:rsidRDefault="008279DD" w:rsidP="004B68D3">
      <w:pPr>
        <w:widowControl w:val="0"/>
        <w:jc w:val="both"/>
      </w:pPr>
      <w:r>
        <w:t>2</w:t>
      </w:r>
      <w:r w:rsidR="004B68D3">
        <w:t xml:space="preserve">.5. Наличие профессиональных умений: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анализ результатов контрольной работы, проводимой при мероприятиях налогового контроля;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анализ и систематизация форм и методов выявления и доказывания применяемых налогоплательщиком схем уклонения </w:t>
      </w:r>
      <w:proofErr w:type="spellStart"/>
      <w:r>
        <w:t>oт</w:t>
      </w:r>
      <w:proofErr w:type="spellEnd"/>
      <w:r>
        <w:t xml:space="preserve"> налогообложения;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   разработка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контроль за проведением выездных и камеральных налоговых проверок, а также рассмотрением и оформлением результатов проверок в соответствии с Налоговым Кодексом РФ;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контроль в рамках действующего законодательства Российской Федерации о налогах и сборах за деятельностью территориальных налоговых органов г. Москвы с использованием в своей работе всех форм налогового контроля, применяемых вне рамок проведения налоговых проверок, в ходе камеральных и выездных (тематических, комплексных) налоговых проверок, за проведением мероприятий налогового контроля в отношении налогоплательщиков, в налоговых декларациях по налогу на добавленную стоимость (далее – НДС) которых выявлены риски, установленные с использованием программного комплекса АИС – налог 3, в целях доказывания схем уклонения </w:t>
      </w:r>
      <w:proofErr w:type="spellStart"/>
      <w:r>
        <w:t>oт</w:t>
      </w:r>
      <w:proofErr w:type="spellEnd"/>
      <w:r>
        <w:t xml:space="preserve"> налогообложения, с учетом концепции </w:t>
      </w:r>
      <w:proofErr w:type="spellStart"/>
      <w:r>
        <w:t>приоритизации</w:t>
      </w:r>
      <w:proofErr w:type="spellEnd"/>
      <w:r>
        <w:t>, утвержденной письмами ФНС России;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контроль за качеством проведения территориальными налоговыми органами г. Москвы мероприятий налогового контроля в отношении участников схем уклонения от налогообложения и предполагаемых выгодоприобретателей, включенных в Федеральный реестр предполагаемых выгодоприобретателей (далее – ФРПВ), оценка корректности установления их роли;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участие (при необходимости) в проведении мероприятий налогового контроля, осуществляемыми территориальными налоговыми органами г. Москвы вне рамок налоговых проверок, в ходе камеральных и выездных налоговых проверок, назначенных по итогам отработки рисков, выявленных в результате анализа деклараций по налогу на добавленную стоимость;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организация планирования выездных налоговых проверок в отношении налогоплательщиков, в деятельности которых выявлены схемы ухода от налогообложения, и которые являются приоритетными к отработке согласно концепции, утвержденной письмами ФНС России;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отбор приоритетных выгодоприобретателей для целей включения в План выездных налоговых проверок;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получение от территориальных налоговых органов города Москвы и анализ заключений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формирование Проектов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координация действий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обеспечение организации, координация, методологическое сопровождение проведения мероприятий налогового контроля, в отношении налогоплательщиков, имеющих риски совершения налогового правонарушения;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взаимодействие с правоохранительными, таможенными органами, </w:t>
      </w:r>
      <w:proofErr w:type="spellStart"/>
      <w:r>
        <w:t>Росфинмониторингом</w:t>
      </w:r>
      <w:proofErr w:type="spellEnd"/>
      <w: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4B68D3" w:rsidRDefault="008279DD" w:rsidP="004B68D3">
      <w:pPr>
        <w:widowControl w:val="0"/>
        <w:jc w:val="both"/>
      </w:pPr>
      <w:r>
        <w:t>2</w:t>
      </w:r>
      <w:r w:rsidR="004B68D3">
        <w:t xml:space="preserve">.6 Наличие функциональных умений: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навыки делового письма;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презентационных материалов;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 xml:space="preserve">проведение плановых и внеплановых документарных (камеральных) проверок (обследований); 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сбор, обработка и формирование статистической налоговой отчетности в рамках компетенции Отдела;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разработка, рассмотрение и согласование проектов нормативных правовых актов и других документов;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методических рекомендаций, разъяснений;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аналитических, информационных и других материалов;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аналитических справок для руководства Управления, материалов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4B68D3" w:rsidRDefault="004B68D3" w:rsidP="004B68D3">
      <w:pPr>
        <w:widowControl w:val="0"/>
        <w:jc w:val="both"/>
      </w:pPr>
      <w:r>
        <w:t></w:t>
      </w:r>
      <w:r>
        <w:tab/>
        <w:t>подготовка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C8588C" w:rsidRPr="00C8588C" w:rsidRDefault="004B68D3" w:rsidP="004B68D3">
      <w:pPr>
        <w:widowControl w:val="0"/>
        <w:jc w:val="both"/>
        <w:rPr>
          <w:b/>
        </w:rPr>
      </w:pPr>
      <w:r>
        <w:t></w:t>
      </w:r>
      <w:r>
        <w:tab/>
        <w:t>осуществление контроля исполнения предписаний, решений и других распорядительных документов.</w:t>
      </w:r>
    </w:p>
    <w:sectPr w:rsidR="00C8588C" w:rsidRPr="00C8588C" w:rsidSect="00402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D259C5"/>
    <w:multiLevelType w:val="hybridMultilevel"/>
    <w:tmpl w:val="3566F58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1009"/>
    <w:rsid w:val="000565D2"/>
    <w:rsid w:val="001E1987"/>
    <w:rsid w:val="00226E7E"/>
    <w:rsid w:val="002F4C13"/>
    <w:rsid w:val="0036543F"/>
    <w:rsid w:val="00370260"/>
    <w:rsid w:val="0040201B"/>
    <w:rsid w:val="004569A3"/>
    <w:rsid w:val="004B68D3"/>
    <w:rsid w:val="004D604B"/>
    <w:rsid w:val="004E52E5"/>
    <w:rsid w:val="00500F7A"/>
    <w:rsid w:val="00527281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279DD"/>
    <w:rsid w:val="00867A8C"/>
    <w:rsid w:val="008C5AF3"/>
    <w:rsid w:val="00934381"/>
    <w:rsid w:val="009B741C"/>
    <w:rsid w:val="00A8325C"/>
    <w:rsid w:val="00AD2E8C"/>
    <w:rsid w:val="00AD72D2"/>
    <w:rsid w:val="00AF0A34"/>
    <w:rsid w:val="00C8588C"/>
    <w:rsid w:val="00C95CB8"/>
    <w:rsid w:val="00CB2E0F"/>
    <w:rsid w:val="00CC1F6A"/>
    <w:rsid w:val="00CD37C3"/>
    <w:rsid w:val="00CF1CED"/>
    <w:rsid w:val="00D14849"/>
    <w:rsid w:val="00EB7B96"/>
    <w:rsid w:val="00EC0A3F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10</cp:revision>
  <cp:lastPrinted>2025-02-07T12:36:00Z</cp:lastPrinted>
  <dcterms:created xsi:type="dcterms:W3CDTF">2025-09-18T08:13:00Z</dcterms:created>
  <dcterms:modified xsi:type="dcterms:W3CDTF">2025-12-17T13:58:00Z</dcterms:modified>
</cp:coreProperties>
</file>